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1D" w:rsidRPr="00C3609C" w:rsidRDefault="00C3609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EFCA4A8" wp14:editId="2D4598D9">
            <wp:extent cx="977900" cy="1282836"/>
            <wp:effectExtent l="0" t="0" r="0" b="0"/>
            <wp:docPr id="1" name="Picture 2" descr="\\WAP2058-FS\STAFF\J Leeman\My Pictures\school logo.jpg">
              <a:extLst xmlns:a="http://schemas.openxmlformats.org/drawingml/2006/main">
                <a:ext uri="{FF2B5EF4-FFF2-40B4-BE49-F238E27FC236}">
                  <a16:creationId xmlns:a16="http://schemas.microsoft.com/office/drawing/2014/main" id="{C433EB69-7F16-4D92-8810-F43380E10C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\\WAP2058-FS\STAFF\J Leeman\My Pictures\school logo.jpg">
                      <a:extLst>
                        <a:ext uri="{FF2B5EF4-FFF2-40B4-BE49-F238E27FC236}">
                          <a16:creationId xmlns:a16="http://schemas.microsoft.com/office/drawing/2014/main" id="{C433EB69-7F16-4D92-8810-F43380E10C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5" cy="1355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3609C">
        <w:rPr>
          <w:b/>
          <w:sz w:val="40"/>
          <w:szCs w:val="40"/>
        </w:rPr>
        <w:t>Welford on Avon Primary School</w:t>
      </w:r>
    </w:p>
    <w:tbl>
      <w:tblPr>
        <w:tblStyle w:val="TableGrid"/>
        <w:tblW w:w="21987" w:type="dxa"/>
        <w:tblLook w:val="04A0" w:firstRow="1" w:lastRow="0" w:firstColumn="1" w:lastColumn="0" w:noHBand="0" w:noVBand="1"/>
      </w:tblPr>
      <w:tblGrid>
        <w:gridCol w:w="909"/>
        <w:gridCol w:w="6032"/>
        <w:gridCol w:w="2835"/>
        <w:gridCol w:w="6379"/>
        <w:gridCol w:w="5832"/>
      </w:tblGrid>
      <w:tr w:rsidR="0077677F" w:rsidRPr="00952B30" w:rsidTr="00FB52A1">
        <w:tc>
          <w:tcPr>
            <w:tcW w:w="21987" w:type="dxa"/>
            <w:gridSpan w:val="5"/>
          </w:tcPr>
          <w:p w:rsidR="0077677F" w:rsidRPr="006479E6" w:rsidRDefault="0077677F" w:rsidP="006479E6">
            <w:pPr>
              <w:jc w:val="center"/>
              <w:rPr>
                <w:b/>
                <w:sz w:val="28"/>
                <w:szCs w:val="28"/>
              </w:rPr>
            </w:pPr>
            <w:r w:rsidRPr="006479E6">
              <w:rPr>
                <w:b/>
                <w:sz w:val="28"/>
                <w:szCs w:val="28"/>
              </w:rPr>
              <w:t>Long Term Overview for History</w:t>
            </w:r>
          </w:p>
          <w:p w:rsidR="0077677F" w:rsidRPr="006479E6" w:rsidRDefault="0077677F" w:rsidP="006479E6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6479E6">
              <w:rPr>
                <w:b/>
                <w:color w:val="4472C4" w:themeColor="accent1"/>
                <w:sz w:val="28"/>
                <w:szCs w:val="28"/>
              </w:rPr>
              <w:t>National Curriculum</w:t>
            </w:r>
          </w:p>
          <w:p w:rsidR="0077677F" w:rsidRPr="00365C8F" w:rsidRDefault="0077677F" w:rsidP="006479E6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color w:val="92D050"/>
                <w:sz w:val="28"/>
                <w:szCs w:val="28"/>
              </w:rPr>
              <w:t>Trips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2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835" w:type="dxa"/>
          </w:tcPr>
          <w:p w:rsidR="0077677F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Significant People</w:t>
            </w:r>
          </w:p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unit</w:t>
            </w:r>
          </w:p>
        </w:tc>
        <w:tc>
          <w:tcPr>
            <w:tcW w:w="637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5832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Summer 2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6032" w:type="dxa"/>
          </w:tcPr>
          <w:p w:rsidR="0077677F" w:rsidRPr="006479E6" w:rsidRDefault="0077677F" w:rsidP="00BD24F8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 xml:space="preserve">Castles </w:t>
            </w:r>
          </w:p>
          <w:p w:rsidR="0077677F" w:rsidRPr="006479E6" w:rsidRDefault="0077677F" w:rsidP="00BD24F8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Significant historical events, people &amp; places in their own locality</w:t>
            </w:r>
          </w:p>
          <w:p w:rsidR="0077677F" w:rsidRPr="006479E6" w:rsidRDefault="0077677F" w:rsidP="00BD24F8">
            <w:pPr>
              <w:jc w:val="center"/>
              <w:rPr>
                <w:sz w:val="24"/>
                <w:szCs w:val="24"/>
              </w:rPr>
            </w:pPr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>Kenilworth Castle</w:t>
            </w:r>
            <w:r w:rsidRPr="006479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677F" w:rsidRDefault="0077677F" w:rsidP="00BD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Ruby Bridges</w:t>
            </w:r>
          </w:p>
          <w:p w:rsidR="0077677F" w:rsidRPr="006479E6" w:rsidRDefault="0077677F" w:rsidP="00BD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session)</w:t>
            </w:r>
          </w:p>
        </w:tc>
        <w:tc>
          <w:tcPr>
            <w:tcW w:w="6379" w:type="dxa"/>
          </w:tcPr>
          <w:p w:rsidR="0077677F" w:rsidRPr="006479E6" w:rsidRDefault="0077677F" w:rsidP="00BD24F8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Toys in the Past and Present</w:t>
            </w:r>
          </w:p>
          <w:p w:rsidR="0077677F" w:rsidRPr="006479E6" w:rsidRDefault="0077677F" w:rsidP="00BD24F8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Changes within living memory</w:t>
            </w:r>
            <w:r w:rsidRPr="006479E6">
              <w:rPr>
                <w:sz w:val="24"/>
                <w:szCs w:val="24"/>
              </w:rPr>
              <w:t>.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What were seaside holidays like in the past?</w:t>
            </w:r>
          </w:p>
          <w:p w:rsidR="0077677F" w:rsidRPr="006479E6" w:rsidRDefault="0077677F" w:rsidP="00BB2360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Changes within living memory.</w:t>
            </w:r>
          </w:p>
          <w:p w:rsidR="0077677F" w:rsidRPr="006479E6" w:rsidRDefault="0077677F" w:rsidP="00453925">
            <w:pPr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>Bosworth water park/ Weston Super Mare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60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Guy Fawkes &amp; The Gunpowder Plot</w:t>
            </w:r>
          </w:p>
          <w:p w:rsidR="0077677F" w:rsidRPr="006479E6" w:rsidRDefault="0077677F" w:rsidP="00BB2360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Events beyond living memory that are significant nationally or globally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proofErr w:type="spellStart"/>
            <w:r w:rsidRPr="006479E6">
              <w:rPr>
                <w:color w:val="70AD47" w:themeColor="accent6"/>
                <w:sz w:val="24"/>
                <w:szCs w:val="24"/>
              </w:rPr>
              <w:t>Coughton</w:t>
            </w:r>
            <w:proofErr w:type="spellEnd"/>
            <w:r w:rsidRPr="006479E6">
              <w:rPr>
                <w:color w:val="70AD47" w:themeColor="accent6"/>
                <w:sz w:val="24"/>
                <w:szCs w:val="24"/>
              </w:rPr>
              <w:t xml:space="preserve"> Court</w:t>
            </w:r>
          </w:p>
        </w:tc>
        <w:tc>
          <w:tcPr>
            <w:tcW w:w="2835" w:type="dxa"/>
          </w:tcPr>
          <w:p w:rsidR="0077677F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Keller</w:t>
            </w:r>
          </w:p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sessions)</w:t>
            </w:r>
          </w:p>
        </w:tc>
        <w:tc>
          <w:tcPr>
            <w:tcW w:w="6379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The Great Fire of London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Significant historical events, people &amp; places in their own locality</w:t>
            </w: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Intrepid Explorers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The lives of significant individuals in the past who have contributed to national &amp; international achievements</w:t>
            </w:r>
            <w:r w:rsidRPr="006479E6">
              <w:rPr>
                <w:sz w:val="24"/>
                <w:szCs w:val="24"/>
              </w:rPr>
              <w:t>.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>All Things Wild/ Cotswold Wildlife Park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6032" w:type="dxa"/>
          </w:tcPr>
          <w:p w:rsidR="0077677F" w:rsidRPr="006479E6" w:rsidRDefault="0077677F" w:rsidP="00A16C09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Rich and Poor Tudors (+ local study)</w:t>
            </w:r>
          </w:p>
          <w:p w:rsidR="0077677F" w:rsidRPr="006479E6" w:rsidRDefault="0077677F" w:rsidP="00A16C09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study of an aspect or theme in British history that extends beyond pupils’ chronological understanding beyond 1066</w:t>
            </w:r>
          </w:p>
        </w:tc>
        <w:tc>
          <w:tcPr>
            <w:tcW w:w="2835" w:type="dxa"/>
          </w:tcPr>
          <w:p w:rsidR="0077677F" w:rsidRDefault="0077677F" w:rsidP="00A1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Amelia Earhart</w:t>
            </w:r>
          </w:p>
          <w:p w:rsidR="0077677F" w:rsidRPr="006479E6" w:rsidRDefault="0077677F" w:rsidP="00A1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session)</w:t>
            </w:r>
          </w:p>
        </w:tc>
        <w:tc>
          <w:tcPr>
            <w:tcW w:w="6379" w:type="dxa"/>
          </w:tcPr>
          <w:p w:rsidR="0077677F" w:rsidRPr="006479E6" w:rsidRDefault="0077677F" w:rsidP="00A16C09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Stone Age to Iron Age</w:t>
            </w:r>
          </w:p>
          <w:p w:rsidR="0077677F" w:rsidRPr="006479E6" w:rsidRDefault="0077677F" w:rsidP="00A16C0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Changes in Britain from the Stone Age to the Iron Age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Ancient Egypt</w:t>
            </w:r>
          </w:p>
          <w:p w:rsidR="0077677F" w:rsidRPr="006479E6" w:rsidRDefault="0077677F" w:rsidP="00BB2360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The achievements of the earliest civilisations – an overview of where and when the first civilisations appeared and a depth study of one of the following: Ancient Sumer, The Indus Valley, The Shang Dynasty of Ancient China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70AD47" w:themeColor="accent6"/>
                <w:sz w:val="24"/>
                <w:szCs w:val="24"/>
              </w:rPr>
              <w:t>Ashmolean Museum (Oxford)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60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Invaders &amp; Settlers: Romans</w:t>
            </w:r>
          </w:p>
          <w:p w:rsidR="0077677F" w:rsidRPr="006479E6" w:rsidRDefault="0077677F" w:rsidP="00BB2360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The Roman Empire and its impact on Britain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  <w:p w:rsidR="0077677F" w:rsidRPr="006479E6" w:rsidRDefault="0077677F" w:rsidP="00D04B86">
            <w:pPr>
              <w:jc w:val="center"/>
              <w:rPr>
                <w:sz w:val="24"/>
                <w:szCs w:val="24"/>
              </w:rPr>
            </w:pPr>
            <w:proofErr w:type="spellStart"/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>Wroxeter</w:t>
            </w:r>
            <w:proofErr w:type="spellEnd"/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 xml:space="preserve"> Roman City, </w:t>
            </w:r>
            <w:proofErr w:type="spellStart"/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>Chedworth</w:t>
            </w:r>
            <w:proofErr w:type="spellEnd"/>
            <w:r w:rsidRPr="006479E6">
              <w:rPr>
                <w:rFonts w:cstheme="minorHAnsi"/>
                <w:color w:val="70AD47" w:themeColor="accent6"/>
                <w:sz w:val="24"/>
                <w:szCs w:val="24"/>
              </w:rPr>
              <w:t xml:space="preserve"> Roman Villa</w:t>
            </w:r>
          </w:p>
        </w:tc>
        <w:tc>
          <w:tcPr>
            <w:tcW w:w="2835" w:type="dxa"/>
          </w:tcPr>
          <w:p w:rsidR="0077677F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 Parks</w:t>
            </w:r>
          </w:p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session)</w:t>
            </w:r>
          </w:p>
        </w:tc>
        <w:tc>
          <w:tcPr>
            <w:tcW w:w="6379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Anglo-Saxons, Picts and Scots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Britain’s settlement by Anglo-Saxons and Scots</w:t>
            </w: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The Maya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non-European society that provides contrasts with British history – one study chosen from: early Islamic civilisations, including a study of Baghdad c.AD900, Mayan civilisation c AD 900, Benin (W Africa) c. AD 900-1300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6032" w:type="dxa"/>
          </w:tcPr>
          <w:p w:rsidR="0077677F" w:rsidRPr="006479E6" w:rsidRDefault="0077677F" w:rsidP="00D04B86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The Changing Role of Women</w:t>
            </w:r>
          </w:p>
          <w:p w:rsidR="0077677F" w:rsidRPr="006479E6" w:rsidRDefault="0077677F" w:rsidP="00D04B86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study of an aspect or theme in British history that extends beyond pupils’ chronological understanding beyond 1066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677F" w:rsidRDefault="0077677F" w:rsidP="00D0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Luther King</w:t>
            </w:r>
          </w:p>
          <w:p w:rsidR="0077677F" w:rsidRPr="006479E6" w:rsidRDefault="0077677F" w:rsidP="00D0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session)</w:t>
            </w:r>
          </w:p>
        </w:tc>
        <w:tc>
          <w:tcPr>
            <w:tcW w:w="6379" w:type="dxa"/>
          </w:tcPr>
          <w:p w:rsidR="0077677F" w:rsidRPr="006479E6" w:rsidRDefault="0077677F" w:rsidP="00D04B86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Vikings vs Anglo-Saxons</w:t>
            </w:r>
          </w:p>
          <w:p w:rsidR="0077677F" w:rsidRPr="006479E6" w:rsidRDefault="0077677F" w:rsidP="00D04B86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The Vikings and Anglo-Saxon struggle for the Kingdom of England to the time of Edward the Confessor</w:t>
            </w: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Rebuilding Britain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study of an aspect or theme in British history that extends beyond pupils’ chronological understanding beyond 1066</w:t>
            </w:r>
          </w:p>
        </w:tc>
      </w:tr>
      <w:tr w:rsidR="0077677F" w:rsidRPr="006479E6" w:rsidTr="0077677F">
        <w:tc>
          <w:tcPr>
            <w:tcW w:w="909" w:type="dxa"/>
          </w:tcPr>
          <w:p w:rsidR="0077677F" w:rsidRPr="00D04B86" w:rsidRDefault="0077677F" w:rsidP="00BB2360">
            <w:pPr>
              <w:jc w:val="center"/>
              <w:rPr>
                <w:b/>
                <w:sz w:val="28"/>
                <w:szCs w:val="28"/>
              </w:rPr>
            </w:pPr>
            <w:r w:rsidRPr="00D04B86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60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The Atlantic Slave Trade</w:t>
            </w:r>
          </w:p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study of an aspect or theme in British history that extends beyond pupils’ chronological understanding beyond 1066</w:t>
            </w:r>
          </w:p>
        </w:tc>
        <w:tc>
          <w:tcPr>
            <w:tcW w:w="2835" w:type="dxa"/>
          </w:tcPr>
          <w:p w:rsidR="0077677F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Alfred Noble</w:t>
            </w:r>
          </w:p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sessions)</w:t>
            </w:r>
            <w:bookmarkStart w:id="0" w:name="_GoBack"/>
            <w:bookmarkEnd w:id="0"/>
          </w:p>
        </w:tc>
        <w:tc>
          <w:tcPr>
            <w:tcW w:w="6379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Who were the Ancient Greeks?</w:t>
            </w:r>
          </w:p>
          <w:p w:rsidR="0077677F" w:rsidRPr="006479E6" w:rsidRDefault="0077677F" w:rsidP="00BB2360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Ancient Greece – a study of Greek life and achievements and their influence on the western world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77677F" w:rsidRPr="006479E6" w:rsidRDefault="0077677F" w:rsidP="00BB2360">
            <w:pPr>
              <w:jc w:val="center"/>
              <w:rPr>
                <w:b/>
                <w:sz w:val="24"/>
                <w:szCs w:val="24"/>
              </w:rPr>
            </w:pPr>
            <w:r w:rsidRPr="006479E6">
              <w:rPr>
                <w:b/>
                <w:sz w:val="24"/>
                <w:szCs w:val="24"/>
              </w:rPr>
              <w:t>Local Study (</w:t>
            </w:r>
            <w:r>
              <w:rPr>
                <w:b/>
                <w:sz w:val="24"/>
                <w:szCs w:val="24"/>
              </w:rPr>
              <w:t>The Big Year 6 Project)</w:t>
            </w:r>
          </w:p>
          <w:p w:rsidR="0077677F" w:rsidRPr="006479E6" w:rsidRDefault="0077677F" w:rsidP="00BB2360">
            <w:pPr>
              <w:jc w:val="center"/>
              <w:rPr>
                <w:sz w:val="24"/>
                <w:szCs w:val="24"/>
              </w:rPr>
            </w:pPr>
            <w:r w:rsidRPr="006479E6">
              <w:rPr>
                <w:color w:val="4472C4" w:themeColor="accent1"/>
                <w:sz w:val="24"/>
                <w:szCs w:val="24"/>
              </w:rPr>
              <w:t>A local history study</w:t>
            </w:r>
          </w:p>
        </w:tc>
      </w:tr>
    </w:tbl>
    <w:p w:rsidR="00BB2360" w:rsidRPr="006479E6" w:rsidRDefault="00BB2360" w:rsidP="005F3F44">
      <w:pPr>
        <w:jc w:val="center"/>
        <w:rPr>
          <w:sz w:val="24"/>
          <w:szCs w:val="24"/>
        </w:rPr>
      </w:pPr>
    </w:p>
    <w:sectPr w:rsidR="00BB2360" w:rsidRPr="006479E6" w:rsidSect="00732C8D">
      <w:pgSz w:w="23811" w:h="16838" w:orient="landscape" w:code="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60"/>
    <w:rsid w:val="00127D37"/>
    <w:rsid w:val="00200937"/>
    <w:rsid w:val="002B5C25"/>
    <w:rsid w:val="00365C8F"/>
    <w:rsid w:val="00453925"/>
    <w:rsid w:val="004D6A12"/>
    <w:rsid w:val="004F4E9C"/>
    <w:rsid w:val="005454B9"/>
    <w:rsid w:val="00551A79"/>
    <w:rsid w:val="0055280C"/>
    <w:rsid w:val="00597491"/>
    <w:rsid w:val="005E3D1B"/>
    <w:rsid w:val="005F3F44"/>
    <w:rsid w:val="006479E6"/>
    <w:rsid w:val="00732C8D"/>
    <w:rsid w:val="0077677F"/>
    <w:rsid w:val="00822F55"/>
    <w:rsid w:val="008A0600"/>
    <w:rsid w:val="008B0024"/>
    <w:rsid w:val="00952B30"/>
    <w:rsid w:val="00A16C09"/>
    <w:rsid w:val="00A21416"/>
    <w:rsid w:val="00A2741D"/>
    <w:rsid w:val="00AF25DD"/>
    <w:rsid w:val="00BA3A5F"/>
    <w:rsid w:val="00BB2360"/>
    <w:rsid w:val="00BC49F5"/>
    <w:rsid w:val="00BD24F8"/>
    <w:rsid w:val="00C3609C"/>
    <w:rsid w:val="00C52D56"/>
    <w:rsid w:val="00C63BA5"/>
    <w:rsid w:val="00C77057"/>
    <w:rsid w:val="00CE1E82"/>
    <w:rsid w:val="00D0499F"/>
    <w:rsid w:val="00D04B86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C331"/>
  <w15:chartTrackingRefBased/>
  <w15:docId w15:val="{74473DFB-615F-41CD-8547-B31B99B5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Wretham WAP</dc:creator>
  <cp:keywords/>
  <dc:description/>
  <cp:lastModifiedBy>L Wretham WAP</cp:lastModifiedBy>
  <cp:revision>6</cp:revision>
  <cp:lastPrinted>2021-12-08T14:06:00Z</cp:lastPrinted>
  <dcterms:created xsi:type="dcterms:W3CDTF">2021-12-02T13:38:00Z</dcterms:created>
  <dcterms:modified xsi:type="dcterms:W3CDTF">2021-12-08T14:06:00Z</dcterms:modified>
</cp:coreProperties>
</file>