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ED14D6" w14:textId="0AAB52C3" w:rsidR="00516D4B" w:rsidRPr="00516D4B" w:rsidRDefault="00516D4B" w:rsidP="00516D4B">
      <w:pPr>
        <w:spacing w:before="100" w:beforeAutospacing="1" w:after="100" w:afterAutospacing="1" w:line="240" w:lineRule="auto"/>
        <w:jc w:val="center"/>
        <w:rPr>
          <w:rFonts w:ascii="SassoonPrimaryType" w:hAnsi="SassoonPrimaryType" w:cs="Arial"/>
          <w:b/>
          <w:i/>
          <w:color w:val="00B050"/>
          <w:sz w:val="24"/>
          <w:szCs w:val="24"/>
        </w:rPr>
      </w:pPr>
      <w:bookmarkStart w:id="0" w:name="_Hlk94783427"/>
      <w:r w:rsidRPr="006D77BC">
        <w:drawing>
          <wp:inline distT="0" distB="0" distL="0" distR="0" wp14:anchorId="6992C440" wp14:editId="1C929326">
            <wp:extent cx="3771900" cy="1041445"/>
            <wp:effectExtent l="0" t="0" r="0" b="6350"/>
            <wp:docPr id="1" name="Picture 1" descr="\\macserver\MacServer\• STUDIO PROJECTS\National Services\20171182 Lidl logo on SOSS letters and emails\Design\Artwork\20171182_LidI logo RGB_Update\20171182_Lidl logo RGB_JPG_AW_Update\20171182_Lidl logo_RGB_AW 2_CM_Upda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server\MacServer\• STUDIO PROJECTS\National Services\20171182 Lidl logo on SOSS letters and emails\Design\Artwork\20171182_LidI logo RGB_Update\20171182_Lidl logo RGB_JPG_AW_Update\20171182_Lidl logo_RGB_AW 2_CM_Update.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34759" cy="1058801"/>
                    </a:xfrm>
                    <a:prstGeom prst="rect">
                      <a:avLst/>
                    </a:prstGeom>
                    <a:noFill/>
                    <a:ln>
                      <a:noFill/>
                    </a:ln>
                  </pic:spPr>
                </pic:pic>
              </a:graphicData>
            </a:graphic>
          </wp:inline>
        </w:drawing>
      </w:r>
    </w:p>
    <w:p w14:paraId="5C77F4DD" w14:textId="225CF0FD" w:rsidR="00516D4B" w:rsidRPr="00516D4B" w:rsidRDefault="00516D4B" w:rsidP="00516D4B">
      <w:pPr>
        <w:spacing w:before="100" w:beforeAutospacing="1" w:after="100" w:afterAutospacing="1" w:line="240" w:lineRule="auto"/>
        <w:rPr>
          <w:rFonts w:ascii="SassoonPrimaryType" w:eastAsia="Times New Roman" w:hAnsi="SassoonPrimaryType" w:cs="Segoe UI"/>
          <w:lang w:eastAsia="en-GB"/>
        </w:rPr>
      </w:pPr>
      <w:r w:rsidRPr="00516D4B">
        <w:rPr>
          <w:rFonts w:ascii="SassoonPrimaryType" w:eastAsia="Times New Roman" w:hAnsi="SassoonPrimaryType" w:cs="Segoe UI"/>
          <w:lang w:eastAsia="en-GB"/>
        </w:rPr>
        <w:t xml:space="preserve">This week I delivered the NSPCC </w:t>
      </w:r>
      <w:r w:rsidRPr="00516D4B">
        <w:rPr>
          <w:rFonts w:ascii="SassoonPrimaryType" w:eastAsia="Times New Roman" w:hAnsi="SassoonPrimaryType" w:cs="Segoe UI"/>
          <w:b/>
          <w:lang w:eastAsia="en-GB"/>
        </w:rPr>
        <w:t xml:space="preserve">Speak Out.  Stay Safe </w:t>
      </w:r>
      <w:r w:rsidRPr="00516D4B">
        <w:rPr>
          <w:rFonts w:ascii="SassoonPrimaryType" w:eastAsia="Times New Roman" w:hAnsi="SassoonPrimaryType" w:cs="Segoe UI"/>
          <w:lang w:eastAsia="en-GB"/>
        </w:rPr>
        <w:t xml:space="preserve">Virtual Assemblies to Key Stage 1 and Key Stage 2.  This was a fabulous opportunity for the children to reinforce their prior learning about selecting trusted adults that they could speak to if they had a worry. </w:t>
      </w:r>
    </w:p>
    <w:p w14:paraId="4B12D41F" w14:textId="6295E835" w:rsidR="003742C1" w:rsidRPr="00516D4B" w:rsidRDefault="003742C1" w:rsidP="00516D4B">
      <w:pPr>
        <w:spacing w:before="100" w:beforeAutospacing="1" w:after="100" w:afterAutospacing="1" w:line="240" w:lineRule="auto"/>
        <w:rPr>
          <w:rFonts w:ascii="SassoonPrimaryType" w:eastAsia="Times New Roman" w:hAnsi="SassoonPrimaryType" w:cs="Segoe UI"/>
          <w:lang w:eastAsia="en-GB"/>
        </w:rPr>
      </w:pPr>
      <w:r w:rsidRPr="00516D4B">
        <w:rPr>
          <w:rFonts w:ascii="SassoonPrimaryType" w:eastAsia="Times New Roman" w:hAnsi="SassoonPrimaryType" w:cs="Segoe UI"/>
          <w:i/>
          <w:iCs/>
          <w:lang w:eastAsia="en-GB"/>
        </w:rPr>
        <w:t xml:space="preserve">Speak out. Stay safe. </w:t>
      </w:r>
      <w:r w:rsidRPr="00516D4B">
        <w:rPr>
          <w:rFonts w:ascii="SassoonPrimaryType" w:eastAsia="Times New Roman" w:hAnsi="SassoonPrimaryType" w:cs="Segoe UI"/>
          <w:lang w:eastAsia="en-GB"/>
        </w:rPr>
        <w:t xml:space="preserve">is a safeguarding programme available to all primary schools in the UK and Channel </w:t>
      </w:r>
      <w:proofErr w:type="gramStart"/>
      <w:r w:rsidRPr="00516D4B">
        <w:rPr>
          <w:rFonts w:ascii="SassoonPrimaryType" w:eastAsia="Times New Roman" w:hAnsi="SassoonPrimaryType" w:cs="Segoe UI"/>
          <w:lang w:eastAsia="en-GB"/>
        </w:rPr>
        <w:t>Islands.</w:t>
      </w:r>
      <w:proofErr w:type="gramEnd"/>
      <w:r w:rsidRPr="00516D4B">
        <w:rPr>
          <w:rFonts w:ascii="SassoonPrimaryType" w:eastAsia="Times New Roman" w:hAnsi="SassoonPrimaryType" w:cs="Segoe UI"/>
          <w:lang w:eastAsia="en-GB"/>
        </w:rPr>
        <w:t xml:space="preserve"> </w:t>
      </w:r>
      <w:r w:rsidR="00146CB7" w:rsidRPr="00516D4B">
        <w:rPr>
          <w:rFonts w:ascii="SassoonPrimaryType" w:eastAsia="Times New Roman" w:hAnsi="SassoonPrimaryType" w:cs="Segoe UI"/>
          <w:lang w:eastAsia="en-GB"/>
        </w:rPr>
        <w:t xml:space="preserve"> </w:t>
      </w:r>
      <w:r w:rsidRPr="00516D4B">
        <w:rPr>
          <w:rFonts w:ascii="SassoonPrimaryType" w:eastAsia="Times New Roman" w:hAnsi="SassoonPrimaryType" w:cs="Segoe UI"/>
          <w:lang w:eastAsia="en-GB"/>
        </w:rPr>
        <w:t>It aims to help children understand abuse in all its forms and to recognise the signs of abuse in a child friendly way. Children are taught to speak out if they are worried, either to a trusted adult or Childline.</w:t>
      </w:r>
    </w:p>
    <w:p w14:paraId="2C608F9E" w14:textId="2F076600" w:rsidR="003742C1" w:rsidRPr="00516D4B" w:rsidRDefault="003742C1" w:rsidP="00516D4B">
      <w:pPr>
        <w:spacing w:before="100" w:beforeAutospacing="1" w:after="100" w:afterAutospacing="1" w:line="240" w:lineRule="auto"/>
        <w:rPr>
          <w:rFonts w:ascii="SassoonPrimaryType" w:eastAsia="Times New Roman" w:hAnsi="SassoonPrimaryType" w:cs="Segoe UI"/>
          <w:lang w:eastAsia="en-GB"/>
        </w:rPr>
      </w:pPr>
      <w:r w:rsidRPr="00516D4B">
        <w:rPr>
          <w:rFonts w:ascii="SassoonPrimaryType" w:eastAsia="Times New Roman" w:hAnsi="SassoonPrimaryType" w:cs="Segoe UI"/>
          <w:lang w:eastAsia="en-GB"/>
        </w:rPr>
        <w:t xml:space="preserve">In the online assembly, the </w:t>
      </w:r>
      <w:r w:rsidRPr="00516D4B">
        <w:rPr>
          <w:rFonts w:ascii="SassoonPrimaryType" w:eastAsia="Times New Roman" w:hAnsi="SassoonPrimaryType" w:cs="Segoe UI"/>
          <w:i/>
          <w:iCs/>
          <w:lang w:eastAsia="en-GB"/>
        </w:rPr>
        <w:t>Speak out. Stay safe</w:t>
      </w:r>
      <w:r w:rsidRPr="00516D4B">
        <w:rPr>
          <w:rFonts w:ascii="SassoonPrimaryType" w:eastAsia="Times New Roman" w:hAnsi="SassoonPrimaryType" w:cs="Segoe UI"/>
          <w:lang w:eastAsia="en-GB"/>
        </w:rPr>
        <w:t>. message</w:t>
      </w:r>
      <w:r w:rsidR="003D1B61" w:rsidRPr="00516D4B">
        <w:rPr>
          <w:rFonts w:ascii="SassoonPrimaryType" w:eastAsia="Times New Roman" w:hAnsi="SassoonPrimaryType" w:cs="Segoe UI"/>
          <w:lang w:eastAsia="en-GB"/>
        </w:rPr>
        <w:t>s</w:t>
      </w:r>
      <w:r w:rsidRPr="00516D4B">
        <w:rPr>
          <w:rFonts w:ascii="SassoonPrimaryType" w:eastAsia="Times New Roman" w:hAnsi="SassoonPrimaryType" w:cs="Segoe UI"/>
          <w:lang w:eastAsia="en-GB"/>
        </w:rPr>
        <w:t xml:space="preserve"> </w:t>
      </w:r>
      <w:r w:rsidR="00516D4B" w:rsidRPr="00516D4B">
        <w:rPr>
          <w:rFonts w:ascii="SassoonPrimaryType" w:eastAsia="Times New Roman" w:hAnsi="SassoonPrimaryType" w:cs="Segoe UI"/>
          <w:lang w:eastAsia="en-GB"/>
        </w:rPr>
        <w:t>were</w:t>
      </w:r>
      <w:r w:rsidRPr="00516D4B">
        <w:rPr>
          <w:rFonts w:ascii="SassoonPrimaryType" w:eastAsia="Times New Roman" w:hAnsi="SassoonPrimaryType" w:cs="Segoe UI"/>
          <w:lang w:eastAsia="en-GB"/>
        </w:rPr>
        <w:t xml:space="preserve"> delivered in a fun and interactive way with the help of their mascot Buddy as well as special guest appearances from Ant and Dec.</w:t>
      </w:r>
    </w:p>
    <w:p w14:paraId="73849C22" w14:textId="3E23E681" w:rsidR="001A7792" w:rsidRDefault="001A7792" w:rsidP="00516D4B">
      <w:pPr>
        <w:spacing w:after="0" w:line="240" w:lineRule="auto"/>
        <w:rPr>
          <w:rFonts w:ascii="SassoonPrimaryType" w:hAnsi="SassoonPrimaryType" w:cs="Arial"/>
        </w:rPr>
      </w:pPr>
      <w:r w:rsidRPr="00516D4B">
        <w:rPr>
          <w:rFonts w:ascii="SassoonPrimaryType" w:hAnsi="SassoonPrimaryType" w:cs="Arial"/>
        </w:rPr>
        <w:t xml:space="preserve">If you would like to know more about the </w:t>
      </w:r>
      <w:r w:rsidRPr="00516D4B">
        <w:rPr>
          <w:rFonts w:ascii="SassoonPrimaryType" w:hAnsi="SassoonPrimaryType" w:cs="Arial"/>
          <w:i/>
        </w:rPr>
        <w:t>Speak out. Stay safe.</w:t>
      </w:r>
      <w:r w:rsidRPr="00516D4B">
        <w:rPr>
          <w:rFonts w:ascii="SassoonPrimaryType" w:hAnsi="SassoonPrimaryType" w:cs="Arial"/>
        </w:rPr>
        <w:t xml:space="preserve"> programme you can find information on the NSPCC website </w:t>
      </w:r>
      <w:hyperlink r:id="rId12" w:history="1">
        <w:r w:rsidRPr="00516D4B">
          <w:rPr>
            <w:rStyle w:val="Hyperlink"/>
            <w:rFonts w:ascii="SassoonPrimaryType" w:hAnsi="SassoonPrimaryType" w:cs="Arial"/>
          </w:rPr>
          <w:t>www.nspcc.org.uk/speakout</w:t>
        </w:r>
      </w:hyperlink>
      <w:r w:rsidRPr="00516D4B">
        <w:rPr>
          <w:rFonts w:ascii="SassoonPrimaryType" w:hAnsi="SassoonPrimaryType" w:cs="Arial"/>
        </w:rPr>
        <w:t xml:space="preserve"> or I would be happy to discuss any questions that you may have.</w:t>
      </w:r>
    </w:p>
    <w:p w14:paraId="024ECA91" w14:textId="23BDDF24" w:rsidR="00516D4B" w:rsidRDefault="00516D4B" w:rsidP="00516D4B">
      <w:pPr>
        <w:spacing w:after="0" w:line="240" w:lineRule="auto"/>
        <w:rPr>
          <w:rFonts w:ascii="SassoonPrimaryType" w:hAnsi="SassoonPrimaryType" w:cs="Arial"/>
        </w:rPr>
      </w:pPr>
    </w:p>
    <w:p w14:paraId="46261FFA" w14:textId="3BAFB37B" w:rsidR="00516D4B" w:rsidRPr="00516D4B" w:rsidRDefault="00516D4B" w:rsidP="00516D4B">
      <w:pPr>
        <w:spacing w:after="0" w:line="240" w:lineRule="auto"/>
        <w:rPr>
          <w:rFonts w:ascii="SassoonPrimaryType" w:hAnsi="SassoonPrimaryType" w:cs="Arial"/>
        </w:rPr>
      </w:pPr>
      <w:r>
        <w:rPr>
          <w:rFonts w:ascii="SassoonPrimaryType" w:hAnsi="SassoonPrimaryType" w:cs="Arial"/>
        </w:rPr>
        <w:t>Mrs Cowley.</w:t>
      </w:r>
      <w:bookmarkStart w:id="1" w:name="_GoBack"/>
      <w:bookmarkEnd w:id="1"/>
    </w:p>
    <w:p w14:paraId="2BE77194" w14:textId="77777777" w:rsidR="00D65DC0" w:rsidRPr="00516D4B" w:rsidRDefault="00D65DC0" w:rsidP="00516D4B">
      <w:pPr>
        <w:spacing w:after="0" w:line="240" w:lineRule="auto"/>
        <w:rPr>
          <w:rFonts w:ascii="SassoonPrimaryType" w:hAnsi="SassoonPrimaryType" w:cs="Arial"/>
        </w:rPr>
      </w:pPr>
    </w:p>
    <w:p w14:paraId="60115D96" w14:textId="3BFA099E" w:rsidR="002B089B" w:rsidRPr="00516D4B" w:rsidRDefault="002B089B" w:rsidP="00516D4B">
      <w:pPr>
        <w:pStyle w:val="ListParagraph"/>
        <w:ind w:left="0"/>
        <w:rPr>
          <w:rFonts w:ascii="SassoonPrimaryType" w:hAnsi="SassoonPrimaryType" w:cs="Arial"/>
          <w:b/>
        </w:rPr>
      </w:pPr>
      <w:bookmarkStart w:id="2" w:name="_Hlk80702356"/>
      <w:r w:rsidRPr="00516D4B">
        <w:rPr>
          <w:rFonts w:ascii="SassoonPrimaryType" w:hAnsi="SassoonPrimaryType" w:cs="Arial"/>
          <w:b/>
        </w:rPr>
        <w:t xml:space="preserve">Activities for children at home </w:t>
      </w:r>
    </w:p>
    <w:p w14:paraId="12253718" w14:textId="77777777" w:rsidR="002B089B" w:rsidRPr="00516D4B" w:rsidRDefault="002B089B" w:rsidP="00516D4B">
      <w:pPr>
        <w:pStyle w:val="ListParagraph"/>
        <w:ind w:left="0"/>
        <w:rPr>
          <w:rFonts w:ascii="SassoonPrimaryType" w:hAnsi="SassoonPrimaryType" w:cs="Arial"/>
          <w:b/>
          <w:sz w:val="20"/>
          <w:szCs w:val="20"/>
        </w:rPr>
      </w:pPr>
    </w:p>
    <w:p w14:paraId="4B6385EF" w14:textId="77777777" w:rsidR="002B089B" w:rsidRPr="00516D4B" w:rsidRDefault="002B089B" w:rsidP="00516D4B">
      <w:pPr>
        <w:spacing w:after="0" w:line="240" w:lineRule="auto"/>
        <w:rPr>
          <w:rFonts w:ascii="SassoonPrimaryType" w:hAnsi="SassoonPrimaryType" w:cs="Arial"/>
          <w:lang w:eastAsia="en-GB"/>
        </w:rPr>
      </w:pPr>
      <w:r w:rsidRPr="00516D4B">
        <w:rPr>
          <w:rFonts w:ascii="SassoonPrimaryType" w:hAnsi="SassoonPrimaryType" w:cs="Arial"/>
        </w:rPr>
        <w:t xml:space="preserve">Keep busy while learning about staying safe and speaking out with our at-home activities for primary school children. </w:t>
      </w:r>
      <w:r w:rsidRPr="00516D4B">
        <w:rPr>
          <w:rFonts w:ascii="SassoonPrimaryType" w:hAnsi="SassoonPrimaryType" w:cs="Arial"/>
          <w:lang w:eastAsia="en-GB"/>
        </w:rPr>
        <w:t xml:space="preserve">These are hosted on the NSPCC website </w:t>
      </w:r>
      <w:hyperlink r:id="rId13" w:history="1">
        <w:r w:rsidRPr="00516D4B">
          <w:rPr>
            <w:rStyle w:val="Hyperlink"/>
            <w:rFonts w:ascii="SassoonPrimaryType" w:hAnsi="SassoonPrimaryType" w:cs="Arial"/>
          </w:rPr>
          <w:t>www.nspcc.org.uk/activities</w:t>
        </w:r>
      </w:hyperlink>
      <w:r w:rsidRPr="00516D4B">
        <w:rPr>
          <w:rFonts w:ascii="SassoonPrimaryType" w:hAnsi="SassoonPrimaryType" w:cs="Arial"/>
        </w:rPr>
        <w:t>.</w:t>
      </w:r>
      <w:r w:rsidRPr="00516D4B">
        <w:rPr>
          <w:rFonts w:ascii="SassoonPrimaryType" w:hAnsi="SassoonPrimaryType" w:cs="Arial"/>
          <w:lang w:eastAsia="en-GB"/>
        </w:rPr>
        <w:t xml:space="preserve">  </w:t>
      </w:r>
    </w:p>
    <w:p w14:paraId="79DC1013" w14:textId="4415FFB6" w:rsidR="002B089B" w:rsidRPr="00516D4B" w:rsidRDefault="002B089B" w:rsidP="00516D4B">
      <w:pPr>
        <w:pStyle w:val="ListParagraph"/>
        <w:ind w:left="0"/>
        <w:rPr>
          <w:rFonts w:ascii="SassoonPrimaryType" w:hAnsi="SassoonPrimaryType" w:cs="Arial"/>
          <w:sz w:val="20"/>
          <w:szCs w:val="20"/>
        </w:rPr>
      </w:pPr>
    </w:p>
    <w:p w14:paraId="14B8EE4C" w14:textId="77777777" w:rsidR="000647E4" w:rsidRPr="00516D4B" w:rsidRDefault="000647E4" w:rsidP="00516D4B">
      <w:pPr>
        <w:spacing w:after="0" w:line="240" w:lineRule="auto"/>
        <w:rPr>
          <w:rFonts w:ascii="SassoonPrimaryType" w:hAnsi="SassoonPrimaryType" w:cs="Calibri"/>
          <w:b/>
          <w:lang w:eastAsia="en-GB"/>
        </w:rPr>
      </w:pPr>
      <w:r w:rsidRPr="00516D4B">
        <w:rPr>
          <w:rFonts w:ascii="SassoonPrimaryType" w:hAnsi="SassoonPrimaryType" w:cs="Calibri"/>
          <w:b/>
          <w:lang w:eastAsia="en-GB"/>
        </w:rPr>
        <w:t>Online safety hub</w:t>
      </w:r>
    </w:p>
    <w:p w14:paraId="159A90AF" w14:textId="77777777" w:rsidR="000647E4" w:rsidRPr="00516D4B" w:rsidRDefault="000647E4" w:rsidP="00516D4B">
      <w:pPr>
        <w:spacing w:after="0" w:line="240" w:lineRule="auto"/>
        <w:rPr>
          <w:rFonts w:ascii="SassoonPrimaryType" w:hAnsi="SassoonPrimaryType" w:cs="Calibri"/>
          <w:b/>
          <w:lang w:eastAsia="en-GB"/>
        </w:rPr>
      </w:pPr>
    </w:p>
    <w:p w14:paraId="65AD5074" w14:textId="51EACAA9" w:rsidR="000647E4" w:rsidRPr="00516D4B" w:rsidRDefault="000647E4" w:rsidP="00516D4B">
      <w:pPr>
        <w:rPr>
          <w:rFonts w:ascii="SassoonPrimaryType" w:hAnsi="SassoonPrimaryType" w:cs="Arial"/>
        </w:rPr>
      </w:pPr>
      <w:r w:rsidRPr="00516D4B">
        <w:rPr>
          <w:rFonts w:ascii="SassoonPrimaryType" w:hAnsi="SassoonPrimaryType"/>
          <w:lang w:eastAsia="en-GB"/>
        </w:rPr>
        <w:t xml:space="preserve">You may also like to visit the NSPCC </w:t>
      </w:r>
      <w:hyperlink r:id="rId14" w:history="1">
        <w:r w:rsidRPr="00516D4B">
          <w:rPr>
            <w:rStyle w:val="Hyperlink"/>
            <w:rFonts w:ascii="SassoonPrimaryType" w:hAnsi="SassoonPrimaryType" w:cs="Arial"/>
          </w:rPr>
          <w:t>Online Safety Hub</w:t>
        </w:r>
      </w:hyperlink>
      <w:r w:rsidRPr="00516D4B">
        <w:rPr>
          <w:rFonts w:ascii="SassoonPrimaryType" w:hAnsi="SassoonPrimaryType" w:cs="Arial"/>
          <w:b/>
        </w:rPr>
        <w:t xml:space="preserve"> </w:t>
      </w:r>
      <w:r w:rsidRPr="00516D4B">
        <w:rPr>
          <w:rFonts w:ascii="SassoonPrimaryType" w:hAnsi="SassoonPrimaryType" w:cs="Arial"/>
        </w:rPr>
        <w:t xml:space="preserve">where you will find advice and information on a range of different online safety topics including gaming, social media, sharing nudes, parental controls and more. </w:t>
      </w:r>
    </w:p>
    <w:p w14:paraId="05BDCE63" w14:textId="0F958403" w:rsidR="002650BE" w:rsidRPr="00516D4B" w:rsidRDefault="000647E4" w:rsidP="00516D4B">
      <w:pPr>
        <w:spacing w:before="120"/>
        <w:rPr>
          <w:rFonts w:ascii="SassoonPrimaryType" w:hAnsi="SassoonPrimaryType" w:cs="Arial"/>
        </w:rPr>
      </w:pPr>
      <w:r w:rsidRPr="00516D4B">
        <w:rPr>
          <w:rFonts w:ascii="SassoonPrimaryType" w:hAnsi="SassoonPrimaryType" w:cs="Arial"/>
        </w:rPr>
        <w:t xml:space="preserve">You will also find online safety information for families of children with additional needs and disabilities. We have worked with Ambitious about Autism and parents and carers who have children with additional needs and disabilities to create activities to </w:t>
      </w:r>
      <w:r w:rsidR="002650BE" w:rsidRPr="00516D4B">
        <w:rPr>
          <w:rFonts w:ascii="SassoonPrimaryType" w:hAnsi="SassoonPrimaryType" w:cs="Arial"/>
        </w:rPr>
        <w:t xml:space="preserve">help talk about online safety which you can find at </w:t>
      </w:r>
      <w:hyperlink r:id="rId15" w:history="1">
        <w:r w:rsidR="002650BE" w:rsidRPr="00516D4B">
          <w:rPr>
            <w:rStyle w:val="Hyperlink"/>
            <w:rFonts w:ascii="SassoonPrimaryType" w:hAnsi="SassoonPrimaryType" w:cs="Arial"/>
          </w:rPr>
          <w:t>www.nspcc.org.uk/keeping-children-safe/online-safety/online-safety-families-children-with-send</w:t>
        </w:r>
      </w:hyperlink>
      <w:r w:rsidR="002650BE" w:rsidRPr="00516D4B">
        <w:rPr>
          <w:rFonts w:ascii="SassoonPrimaryType" w:hAnsi="SassoonPrimaryType" w:cs="Arial"/>
        </w:rPr>
        <w:t>.</w:t>
      </w:r>
    </w:p>
    <w:p w14:paraId="3B460C4E" w14:textId="77777777" w:rsidR="00516D4B" w:rsidRPr="00516D4B" w:rsidRDefault="00516D4B" w:rsidP="00516D4B">
      <w:pPr>
        <w:rPr>
          <w:rFonts w:ascii="SassoonPrimaryType" w:hAnsi="SassoonPrimaryType" w:cs="Arial"/>
          <w:b/>
          <w:color w:val="00B050"/>
        </w:rPr>
      </w:pPr>
    </w:p>
    <w:p w14:paraId="0EC3705F" w14:textId="45A08CCA" w:rsidR="00800601" w:rsidRPr="00516D4B" w:rsidRDefault="00800601" w:rsidP="00516D4B">
      <w:pPr>
        <w:rPr>
          <w:rFonts w:ascii="SassoonPrimaryType" w:hAnsi="SassoonPrimaryType" w:cs="Arial"/>
          <w:b/>
          <w:color w:val="00B050"/>
        </w:rPr>
      </w:pPr>
      <w:r w:rsidRPr="00516D4B">
        <w:rPr>
          <w:rFonts w:ascii="SassoonPrimaryType" w:hAnsi="SassoonPrimaryType" w:cs="Arial"/>
          <w:b/>
          <w:color w:val="00B050"/>
        </w:rPr>
        <w:t>Childline Under 12’s Website</w:t>
      </w:r>
    </w:p>
    <w:p w14:paraId="7ABAAFF2" w14:textId="77777777" w:rsidR="00800601" w:rsidRPr="00516D4B" w:rsidRDefault="00800601" w:rsidP="00516D4B">
      <w:pPr>
        <w:rPr>
          <w:rStyle w:val="Hyperlink"/>
          <w:rFonts w:ascii="SassoonPrimaryType" w:hAnsi="SassoonPrimaryType" w:cs="Arial"/>
        </w:rPr>
      </w:pPr>
      <w:r w:rsidRPr="00516D4B">
        <w:rPr>
          <w:rFonts w:ascii="SassoonPrimaryType" w:hAnsi="SassoonPrimaryType" w:cs="Arial"/>
        </w:rPr>
        <w:t xml:space="preserve">Childline also have a website with age appropriate advice for primary school children on topics such as bullying.  It also has games and other interactive tools. Your child can visit it at </w:t>
      </w:r>
      <w:hyperlink r:id="rId16" w:history="1">
        <w:r w:rsidRPr="00516D4B">
          <w:rPr>
            <w:rStyle w:val="Hyperlink"/>
            <w:rFonts w:ascii="SassoonPrimaryType" w:hAnsi="SassoonPrimaryType" w:cs="Arial"/>
          </w:rPr>
          <w:t>www.childline.org.uk/kids</w:t>
        </w:r>
      </w:hyperlink>
      <w:r w:rsidRPr="00516D4B">
        <w:rPr>
          <w:rStyle w:val="Hyperlink"/>
          <w:rFonts w:ascii="SassoonPrimaryType" w:hAnsi="SassoonPrimaryType" w:cs="Arial"/>
        </w:rPr>
        <w:t>.</w:t>
      </w:r>
    </w:p>
    <w:p w14:paraId="581D3DAB" w14:textId="301F54B5" w:rsidR="002B089B" w:rsidRPr="00516D4B" w:rsidRDefault="002B089B" w:rsidP="00516D4B">
      <w:pPr>
        <w:rPr>
          <w:rFonts w:ascii="SassoonPrimaryType" w:hAnsi="SassoonPrimaryType"/>
        </w:rPr>
      </w:pPr>
      <w:r w:rsidRPr="00516D4B">
        <w:rPr>
          <w:rFonts w:ascii="SassoonPrimaryType" w:hAnsi="SassoonPrimaryType"/>
        </w:rPr>
        <w:t xml:space="preserve">The Childline website has an accessibility tool too, you can find out about it by clicking on the accessibility link in the Get Support menu. </w:t>
      </w:r>
      <w:r w:rsidR="009D6386" w:rsidRPr="00516D4B">
        <w:rPr>
          <w:rFonts w:ascii="SassoonPrimaryType" w:hAnsi="SassoonPrimaryType"/>
        </w:rPr>
        <w:t xml:space="preserve">Children </w:t>
      </w:r>
      <w:r w:rsidRPr="00516D4B">
        <w:rPr>
          <w:rFonts w:ascii="SassoonPrimaryType" w:hAnsi="SassoonPrimaryType"/>
        </w:rPr>
        <w:t>can use it to:</w:t>
      </w:r>
    </w:p>
    <w:p w14:paraId="777E3942" w14:textId="7B8BBA0F" w:rsidR="002B089B" w:rsidRPr="00516D4B" w:rsidRDefault="002B089B" w:rsidP="00516D4B">
      <w:pPr>
        <w:pStyle w:val="ListParagraph"/>
        <w:numPr>
          <w:ilvl w:val="0"/>
          <w:numId w:val="1"/>
        </w:numPr>
        <w:ind w:left="0"/>
        <w:contextualSpacing w:val="0"/>
        <w:rPr>
          <w:rFonts w:ascii="SassoonPrimaryType" w:eastAsia="Times New Roman" w:hAnsi="SassoonPrimaryType"/>
        </w:rPr>
      </w:pPr>
      <w:r w:rsidRPr="00516D4B">
        <w:rPr>
          <w:rFonts w:ascii="SassoonPrimaryType" w:eastAsia="Times New Roman" w:hAnsi="SassoonPrimaryType"/>
        </w:rPr>
        <w:t xml:space="preserve">Read the website out to </w:t>
      </w:r>
      <w:r w:rsidR="009D6386" w:rsidRPr="00516D4B">
        <w:rPr>
          <w:rFonts w:ascii="SassoonPrimaryType" w:eastAsia="Times New Roman" w:hAnsi="SassoonPrimaryType"/>
        </w:rPr>
        <w:t>them</w:t>
      </w:r>
    </w:p>
    <w:p w14:paraId="406794AF" w14:textId="77777777" w:rsidR="002B089B" w:rsidRPr="00516D4B" w:rsidRDefault="002B089B" w:rsidP="00516D4B">
      <w:pPr>
        <w:pStyle w:val="ListParagraph"/>
        <w:numPr>
          <w:ilvl w:val="0"/>
          <w:numId w:val="1"/>
        </w:numPr>
        <w:ind w:left="0"/>
        <w:contextualSpacing w:val="0"/>
        <w:rPr>
          <w:rFonts w:ascii="SassoonPrimaryType" w:eastAsia="Times New Roman" w:hAnsi="SassoonPrimaryType"/>
        </w:rPr>
      </w:pPr>
      <w:r w:rsidRPr="00516D4B">
        <w:rPr>
          <w:rFonts w:ascii="SassoonPrimaryType" w:eastAsia="Times New Roman" w:hAnsi="SassoonPrimaryType"/>
        </w:rPr>
        <w:t>Change the text size and font</w:t>
      </w:r>
    </w:p>
    <w:p w14:paraId="60BFD337" w14:textId="77777777" w:rsidR="002B089B" w:rsidRPr="00516D4B" w:rsidRDefault="002B089B" w:rsidP="00516D4B">
      <w:pPr>
        <w:pStyle w:val="ListParagraph"/>
        <w:numPr>
          <w:ilvl w:val="0"/>
          <w:numId w:val="1"/>
        </w:numPr>
        <w:ind w:left="0"/>
        <w:contextualSpacing w:val="0"/>
        <w:rPr>
          <w:rFonts w:ascii="SassoonPrimaryType" w:eastAsia="Times New Roman" w:hAnsi="SassoonPrimaryType"/>
        </w:rPr>
      </w:pPr>
      <w:r w:rsidRPr="00516D4B">
        <w:rPr>
          <w:rFonts w:ascii="SassoonPrimaryType" w:eastAsia="Times New Roman" w:hAnsi="SassoonPrimaryType"/>
        </w:rPr>
        <w:t>Change webpages to just text only</w:t>
      </w:r>
    </w:p>
    <w:p w14:paraId="3A16D66C" w14:textId="7749C7BC" w:rsidR="002B089B" w:rsidRPr="00516D4B" w:rsidRDefault="002B089B" w:rsidP="00516D4B">
      <w:pPr>
        <w:pStyle w:val="ListParagraph"/>
        <w:numPr>
          <w:ilvl w:val="0"/>
          <w:numId w:val="1"/>
        </w:numPr>
        <w:ind w:left="0"/>
        <w:contextualSpacing w:val="0"/>
        <w:rPr>
          <w:rFonts w:ascii="SassoonPrimaryType" w:eastAsia="Times New Roman" w:hAnsi="SassoonPrimaryType"/>
        </w:rPr>
      </w:pPr>
      <w:r w:rsidRPr="00516D4B">
        <w:rPr>
          <w:rFonts w:ascii="SassoonPrimaryType" w:eastAsia="Times New Roman" w:hAnsi="SassoonPrimaryType"/>
        </w:rPr>
        <w:t xml:space="preserve">Add a mask or ruler to help </w:t>
      </w:r>
      <w:r w:rsidR="009D6386" w:rsidRPr="00516D4B">
        <w:rPr>
          <w:rFonts w:ascii="SassoonPrimaryType" w:eastAsia="Times New Roman" w:hAnsi="SassoonPrimaryType"/>
        </w:rPr>
        <w:t>them</w:t>
      </w:r>
      <w:r w:rsidRPr="00516D4B">
        <w:rPr>
          <w:rFonts w:ascii="SassoonPrimaryType" w:eastAsia="Times New Roman" w:hAnsi="SassoonPrimaryType"/>
        </w:rPr>
        <w:t xml:space="preserve"> focus on just part of the page</w:t>
      </w:r>
    </w:p>
    <w:p w14:paraId="192CC73A" w14:textId="77777777" w:rsidR="002B089B" w:rsidRPr="00516D4B" w:rsidRDefault="002B089B" w:rsidP="00516D4B">
      <w:pPr>
        <w:pStyle w:val="ListParagraph"/>
        <w:numPr>
          <w:ilvl w:val="0"/>
          <w:numId w:val="1"/>
        </w:numPr>
        <w:ind w:left="0"/>
        <w:contextualSpacing w:val="0"/>
        <w:rPr>
          <w:rFonts w:ascii="SassoonPrimaryType" w:eastAsia="Times New Roman" w:hAnsi="SassoonPrimaryType"/>
        </w:rPr>
      </w:pPr>
      <w:r w:rsidRPr="00516D4B">
        <w:rPr>
          <w:rFonts w:ascii="SassoonPrimaryType" w:eastAsia="Times New Roman" w:hAnsi="SassoonPrimaryType"/>
        </w:rPr>
        <w:t>Magnify parts of the webpage</w:t>
      </w:r>
    </w:p>
    <w:p w14:paraId="4D5EC3C0" w14:textId="7F771AB3" w:rsidR="00AF27FA" w:rsidRPr="00516D4B" w:rsidRDefault="002B089B" w:rsidP="00516D4B">
      <w:pPr>
        <w:pStyle w:val="ListParagraph"/>
        <w:numPr>
          <w:ilvl w:val="0"/>
          <w:numId w:val="1"/>
        </w:numPr>
        <w:ind w:left="0"/>
        <w:contextualSpacing w:val="0"/>
        <w:rPr>
          <w:rFonts w:ascii="SassoonPrimaryType" w:hAnsi="SassoonPrimaryType"/>
        </w:rPr>
      </w:pPr>
      <w:r w:rsidRPr="00516D4B">
        <w:rPr>
          <w:rFonts w:ascii="SassoonPrimaryType" w:eastAsia="Times New Roman" w:hAnsi="SassoonPrimaryType"/>
        </w:rPr>
        <w:t>Translate the website in to over 120 languages</w:t>
      </w:r>
    </w:p>
    <w:bookmarkEnd w:id="2"/>
    <w:bookmarkEnd w:id="0"/>
    <w:p w14:paraId="168F7545" w14:textId="180545E7" w:rsidR="001A7792" w:rsidRPr="00D60DFF" w:rsidRDefault="001A7792" w:rsidP="001A7792">
      <w:pPr>
        <w:rPr>
          <w:rFonts w:ascii="Verdana" w:hAnsi="Verdana" w:cs="Arial"/>
        </w:rPr>
      </w:pPr>
    </w:p>
    <w:sectPr w:rsidR="001A7792" w:rsidRPr="00D60DFF" w:rsidSect="00516D4B">
      <w:headerReference w:type="even" r:id="rId17"/>
      <w:headerReference w:type="default" r:id="rId18"/>
      <w:pgSz w:w="11906" w:h="16838"/>
      <w:pgMar w:top="720" w:right="720" w:bottom="720" w:left="72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638146" w14:textId="77777777" w:rsidR="00572796" w:rsidRDefault="00505E90">
      <w:pPr>
        <w:spacing w:after="0" w:line="240" w:lineRule="auto"/>
      </w:pPr>
      <w:r>
        <w:separator/>
      </w:r>
    </w:p>
  </w:endnote>
  <w:endnote w:type="continuationSeparator" w:id="0">
    <w:p w14:paraId="10638147" w14:textId="77777777" w:rsidR="00572796" w:rsidRDefault="00505E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SPCC Regular">
    <w:altName w:val="Calibri"/>
    <w:panose1 w:val="00000000000000000000"/>
    <w:charset w:val="00"/>
    <w:family w:val="swiss"/>
    <w:notTrueType/>
    <w:pitch w:val="variable"/>
    <w:sig w:usb0="00000003" w:usb1="00000001" w:usb2="00000000" w:usb3="00000000" w:csb0="00000001" w:csb1="00000000"/>
  </w:font>
  <w:font w:name="Segoe UI">
    <w:panose1 w:val="020B0502040204020203"/>
    <w:charset w:val="00"/>
    <w:family w:val="swiss"/>
    <w:pitch w:val="variable"/>
    <w:sig w:usb0="E4002EFF" w:usb1="C000E47F" w:usb2="00000009" w:usb3="00000000" w:csb0="000001FF" w:csb1="00000000"/>
  </w:font>
  <w:font w:name="SassoonPrimaryType">
    <w:panose1 w:val="00000400000000000000"/>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638144" w14:textId="77777777" w:rsidR="00572796" w:rsidRDefault="00505E90">
      <w:pPr>
        <w:spacing w:after="0" w:line="240" w:lineRule="auto"/>
      </w:pPr>
      <w:r>
        <w:separator/>
      </w:r>
    </w:p>
  </w:footnote>
  <w:footnote w:type="continuationSeparator" w:id="0">
    <w:p w14:paraId="10638145" w14:textId="77777777" w:rsidR="00572796" w:rsidRDefault="00505E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638148" w14:textId="77777777" w:rsidR="00511B11" w:rsidRDefault="0080468A">
    <w:pPr>
      <w:pStyle w:val="Header"/>
    </w:pPr>
    <w:r>
      <w:rPr>
        <w:noProof/>
      </w:rPr>
      <mc:AlternateContent>
        <mc:Choice Requires="wps">
          <w:drawing>
            <wp:anchor distT="0" distB="0" distL="114300" distR="114300" simplePos="0" relativeHeight="251659264" behindDoc="1" locked="0" layoutInCell="0" allowOverlap="1" wp14:anchorId="1063814E" wp14:editId="1063814F">
              <wp:simplePos x="0" y="0"/>
              <wp:positionH relativeFrom="margin">
                <wp:align>center</wp:align>
              </wp:positionH>
              <wp:positionV relativeFrom="margin">
                <wp:align>center</wp:align>
              </wp:positionV>
              <wp:extent cx="5772150" cy="2308860"/>
              <wp:effectExtent l="0" t="1266825" r="0" b="111061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772150" cy="23088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0638152" w14:textId="77777777" w:rsidR="0080468A" w:rsidRDefault="0080468A" w:rsidP="0080468A">
                          <w:pPr>
                            <w:pStyle w:val="NormalWeb"/>
                            <w:spacing w:before="0" w:beforeAutospacing="0" w:after="0" w:afterAutospacing="0"/>
                            <w:jc w:val="center"/>
                          </w:pPr>
                          <w:r>
                            <w:rPr>
                              <w:rFonts w:ascii="NSPCC Regular" w:hAnsi="NSPCC Regula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1063814E" id="_x0000_t202" coordsize="21600,21600" o:spt="202" path="m,l,21600r21600,l21600,xe">
              <v:stroke joinstyle="miter"/>
              <v:path gradientshapeok="t" o:connecttype="rect"/>
            </v:shapetype>
            <v:shape id="Text Box 3" o:spid="_x0000_s1026" type="#_x0000_t202" style="position:absolute;margin-left:0;margin-top:0;width:454.5pt;height:181.8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" o:allowincell="f" filled="f" stroked="f">
              <v:stroke joinstyle="round"/>
              <o:lock v:ext="edit" shapetype="t"/>
              <v:textbox style="mso-fit-shape-to-text:t">
                <w:txbxContent>
                  <w:p w14:paraId="10638152" w14:textId="77777777" w:rsidR="0080468A" w:rsidRDefault="0080468A" w:rsidP="0080468A">
                    <w:pPr>
                      <w:pStyle w:val="NormalWeb"/>
                      <w:spacing w:before="0" w:beforeAutospacing="0" w:after="0" w:afterAutospacing="0"/>
                      <w:jc w:val="center"/>
                    </w:pPr>
                    <w:r>
                      <w:rPr>
                        <w:rFonts w:ascii="NSPCC Regular" w:hAnsi="NSPCC Regula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638149" w14:textId="77777777" w:rsidR="00511B11" w:rsidRDefault="0080468A">
    <w:pPr>
      <w:pStyle w:val="Header"/>
    </w:pPr>
    <w:r>
      <w:rPr>
        <w:noProof/>
      </w:rPr>
      <mc:AlternateContent>
        <mc:Choice Requires="wps">
          <w:drawing>
            <wp:anchor distT="0" distB="0" distL="114300" distR="114300" simplePos="0" relativeHeight="251660288" behindDoc="1" locked="0" layoutInCell="0" allowOverlap="1" wp14:anchorId="10638150" wp14:editId="10638151">
              <wp:simplePos x="0" y="0"/>
              <wp:positionH relativeFrom="margin">
                <wp:align>center</wp:align>
              </wp:positionH>
              <wp:positionV relativeFrom="margin">
                <wp:align>center</wp:align>
              </wp:positionV>
              <wp:extent cx="5772150" cy="2308860"/>
              <wp:effectExtent l="0" t="1266825" r="0" b="111061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772150" cy="23088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0638153" w14:textId="77777777" w:rsidR="0080468A" w:rsidRDefault="0080468A" w:rsidP="0080468A">
                          <w:pPr>
                            <w:pStyle w:val="NormalWeb"/>
                            <w:spacing w:before="0" w:beforeAutospacing="0" w:after="0" w:afterAutospacing="0"/>
                            <w:jc w:val="center"/>
                          </w:pPr>
                          <w:r>
                            <w:rPr>
                              <w:rFonts w:ascii="NSPCC Regular" w:hAnsi="NSPCC Regula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10638150" id="_x0000_t202" coordsize="21600,21600" o:spt="202" path="m,l,21600r21600,l21600,xe">
              <v:stroke joinstyle="miter"/>
              <v:path gradientshapeok="t" o:connecttype="rect"/>
            </v:shapetype>
            <v:shape id="Text Box 2" o:spid="_x0000_s1027" type="#_x0000_t202" style="position:absolute;margin-left:0;margin-top:0;width:454.5pt;height:181.8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" o:allowincell="f" filled="f" stroked="f">
              <v:stroke joinstyle="round"/>
              <o:lock v:ext="edit" shapetype="t"/>
              <v:textbox style="mso-fit-shape-to-text:t">
                <w:txbxContent>
                  <w:p w14:paraId="10638153" w14:textId="77777777" w:rsidR="0080468A" w:rsidRDefault="0080468A" w:rsidP="0080468A">
                    <w:pPr>
                      <w:pStyle w:val="NormalWeb"/>
                      <w:spacing w:before="0" w:beforeAutospacing="0" w:after="0" w:afterAutospacing="0"/>
                      <w:jc w:val="center"/>
                    </w:pPr>
                    <w:r>
                      <w:rPr>
                        <w:rFonts w:ascii="NSPCC Regular" w:hAnsi="NSPCC Regula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817BAF"/>
    <w:multiLevelType w:val="hybridMultilevel"/>
    <w:tmpl w:val="74EE65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0144"/>
    <w:rsid w:val="000647E4"/>
    <w:rsid w:val="00096DEB"/>
    <w:rsid w:val="00102B2F"/>
    <w:rsid w:val="00146CB7"/>
    <w:rsid w:val="00173D19"/>
    <w:rsid w:val="00185678"/>
    <w:rsid w:val="001970CA"/>
    <w:rsid w:val="001A7792"/>
    <w:rsid w:val="001D7711"/>
    <w:rsid w:val="00215C1F"/>
    <w:rsid w:val="002650BE"/>
    <w:rsid w:val="002865F5"/>
    <w:rsid w:val="002B089B"/>
    <w:rsid w:val="00341868"/>
    <w:rsid w:val="003742C1"/>
    <w:rsid w:val="003816E1"/>
    <w:rsid w:val="00391029"/>
    <w:rsid w:val="003A0466"/>
    <w:rsid w:val="003D1B61"/>
    <w:rsid w:val="00410BC5"/>
    <w:rsid w:val="004E1D06"/>
    <w:rsid w:val="00505E90"/>
    <w:rsid w:val="00516D4B"/>
    <w:rsid w:val="00550891"/>
    <w:rsid w:val="00572796"/>
    <w:rsid w:val="00580144"/>
    <w:rsid w:val="005A7167"/>
    <w:rsid w:val="005F778F"/>
    <w:rsid w:val="006524DF"/>
    <w:rsid w:val="006A4E8D"/>
    <w:rsid w:val="006C0697"/>
    <w:rsid w:val="006C0BF5"/>
    <w:rsid w:val="0071511B"/>
    <w:rsid w:val="007632C3"/>
    <w:rsid w:val="00773D1F"/>
    <w:rsid w:val="007C1F47"/>
    <w:rsid w:val="00800601"/>
    <w:rsid w:val="0080468A"/>
    <w:rsid w:val="008910AA"/>
    <w:rsid w:val="008C1E5B"/>
    <w:rsid w:val="00902DCB"/>
    <w:rsid w:val="00992C00"/>
    <w:rsid w:val="009D6386"/>
    <w:rsid w:val="009F23C3"/>
    <w:rsid w:val="00AE0012"/>
    <w:rsid w:val="00AF27FA"/>
    <w:rsid w:val="00C006CF"/>
    <w:rsid w:val="00C56987"/>
    <w:rsid w:val="00CF7B22"/>
    <w:rsid w:val="00D041D7"/>
    <w:rsid w:val="00D60DFF"/>
    <w:rsid w:val="00D65DC0"/>
    <w:rsid w:val="00E14DE1"/>
    <w:rsid w:val="00E2497C"/>
    <w:rsid w:val="00F02058"/>
    <w:rsid w:val="00F32AA3"/>
    <w:rsid w:val="00F410AF"/>
    <w:rsid w:val="00FE2C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638121"/>
  <w15:chartTrackingRefBased/>
  <w15:docId w15:val="{222AB4BF-FF3A-4CB6-B9F6-E2A530777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468A"/>
    <w:rPr>
      <w:rFonts w:ascii="NSPCC Regular" w:hAnsi="NSPCC Regular" w:cstheme="minorHAns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46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468A"/>
    <w:rPr>
      <w:rFonts w:ascii="NSPCC Regular" w:hAnsi="NSPCC Regular" w:cstheme="minorHAnsi"/>
    </w:rPr>
  </w:style>
  <w:style w:type="paragraph" w:styleId="Footer">
    <w:name w:val="footer"/>
    <w:basedOn w:val="Normal"/>
    <w:link w:val="FooterChar"/>
    <w:uiPriority w:val="99"/>
    <w:unhideWhenUsed/>
    <w:rsid w:val="008046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468A"/>
    <w:rPr>
      <w:rFonts w:ascii="NSPCC Regular" w:hAnsi="NSPCC Regular" w:cstheme="minorHAnsi"/>
    </w:rPr>
  </w:style>
  <w:style w:type="character" w:styleId="Hyperlink">
    <w:name w:val="Hyperlink"/>
    <w:basedOn w:val="DefaultParagraphFont"/>
    <w:uiPriority w:val="99"/>
    <w:unhideWhenUsed/>
    <w:rsid w:val="0080468A"/>
    <w:rPr>
      <w:color w:val="0563C1" w:themeColor="hyperlink"/>
      <w:u w:val="single"/>
    </w:rPr>
  </w:style>
  <w:style w:type="paragraph" w:styleId="NormalWeb">
    <w:name w:val="Normal (Web)"/>
    <w:basedOn w:val="Normal"/>
    <w:uiPriority w:val="99"/>
    <w:semiHidden/>
    <w:unhideWhenUsed/>
    <w:rsid w:val="0080468A"/>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FollowedHyperlink">
    <w:name w:val="FollowedHyperlink"/>
    <w:basedOn w:val="DefaultParagraphFont"/>
    <w:uiPriority w:val="99"/>
    <w:semiHidden/>
    <w:unhideWhenUsed/>
    <w:rsid w:val="00E14DE1"/>
    <w:rPr>
      <w:color w:val="954F72" w:themeColor="followedHyperlink"/>
      <w:u w:val="single"/>
    </w:rPr>
  </w:style>
  <w:style w:type="character" w:styleId="UnresolvedMention">
    <w:name w:val="Unresolved Mention"/>
    <w:basedOn w:val="DefaultParagraphFont"/>
    <w:uiPriority w:val="99"/>
    <w:semiHidden/>
    <w:unhideWhenUsed/>
    <w:rsid w:val="006C0BF5"/>
    <w:rPr>
      <w:color w:val="808080"/>
      <w:shd w:val="clear" w:color="auto" w:fill="E6E6E6"/>
    </w:rPr>
  </w:style>
  <w:style w:type="character" w:styleId="CommentReference">
    <w:name w:val="annotation reference"/>
    <w:basedOn w:val="DefaultParagraphFont"/>
    <w:uiPriority w:val="99"/>
    <w:semiHidden/>
    <w:unhideWhenUsed/>
    <w:rsid w:val="000647E4"/>
    <w:rPr>
      <w:sz w:val="16"/>
      <w:szCs w:val="16"/>
    </w:rPr>
  </w:style>
  <w:style w:type="paragraph" w:styleId="CommentText">
    <w:name w:val="annotation text"/>
    <w:basedOn w:val="Normal"/>
    <w:link w:val="CommentTextChar"/>
    <w:uiPriority w:val="99"/>
    <w:semiHidden/>
    <w:unhideWhenUsed/>
    <w:rsid w:val="000647E4"/>
    <w:pPr>
      <w:spacing w:line="240" w:lineRule="auto"/>
    </w:pPr>
    <w:rPr>
      <w:sz w:val="20"/>
      <w:szCs w:val="20"/>
    </w:rPr>
  </w:style>
  <w:style w:type="character" w:customStyle="1" w:styleId="CommentTextChar">
    <w:name w:val="Comment Text Char"/>
    <w:basedOn w:val="DefaultParagraphFont"/>
    <w:link w:val="CommentText"/>
    <w:uiPriority w:val="99"/>
    <w:semiHidden/>
    <w:rsid w:val="000647E4"/>
    <w:rPr>
      <w:rFonts w:ascii="NSPCC Regular" w:hAnsi="NSPCC Regular" w:cstheme="minorHAnsi"/>
      <w:sz w:val="20"/>
      <w:szCs w:val="20"/>
    </w:rPr>
  </w:style>
  <w:style w:type="paragraph" w:styleId="CommentSubject">
    <w:name w:val="annotation subject"/>
    <w:basedOn w:val="CommentText"/>
    <w:next w:val="CommentText"/>
    <w:link w:val="CommentSubjectChar"/>
    <w:uiPriority w:val="99"/>
    <w:semiHidden/>
    <w:unhideWhenUsed/>
    <w:rsid w:val="000647E4"/>
    <w:rPr>
      <w:b/>
      <w:bCs/>
    </w:rPr>
  </w:style>
  <w:style w:type="character" w:customStyle="1" w:styleId="CommentSubjectChar">
    <w:name w:val="Comment Subject Char"/>
    <w:basedOn w:val="CommentTextChar"/>
    <w:link w:val="CommentSubject"/>
    <w:uiPriority w:val="99"/>
    <w:semiHidden/>
    <w:rsid w:val="000647E4"/>
    <w:rPr>
      <w:rFonts w:ascii="NSPCC Regular" w:hAnsi="NSPCC Regular" w:cstheme="minorHAnsi"/>
      <w:b/>
      <w:bCs/>
      <w:sz w:val="20"/>
      <w:szCs w:val="20"/>
    </w:rPr>
  </w:style>
  <w:style w:type="paragraph" w:styleId="BalloonText">
    <w:name w:val="Balloon Text"/>
    <w:basedOn w:val="Normal"/>
    <w:link w:val="BalloonTextChar"/>
    <w:uiPriority w:val="99"/>
    <w:semiHidden/>
    <w:unhideWhenUsed/>
    <w:rsid w:val="000647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47E4"/>
    <w:rPr>
      <w:rFonts w:ascii="Segoe UI" w:hAnsi="Segoe UI" w:cs="Segoe UI"/>
      <w:sz w:val="18"/>
      <w:szCs w:val="18"/>
    </w:rPr>
  </w:style>
  <w:style w:type="paragraph" w:styleId="ListParagraph">
    <w:name w:val="List Paragraph"/>
    <w:basedOn w:val="Normal"/>
    <w:uiPriority w:val="34"/>
    <w:qFormat/>
    <w:rsid w:val="002B089B"/>
    <w:pPr>
      <w:spacing w:after="0" w:line="240" w:lineRule="auto"/>
      <w:ind w:left="720"/>
      <w:contextualSpacing/>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35947">
      <w:bodyDiv w:val="1"/>
      <w:marLeft w:val="0"/>
      <w:marRight w:val="0"/>
      <w:marTop w:val="0"/>
      <w:marBottom w:val="0"/>
      <w:divBdr>
        <w:top w:val="none" w:sz="0" w:space="0" w:color="auto"/>
        <w:left w:val="none" w:sz="0" w:space="0" w:color="auto"/>
        <w:bottom w:val="none" w:sz="0" w:space="0" w:color="auto"/>
        <w:right w:val="none" w:sz="0" w:space="0" w:color="auto"/>
      </w:divBdr>
    </w:div>
    <w:div w:id="1490903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nspcc.org.uk/activities" TargetMode="External"/><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nspcc.org.uk/speakout"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childline.org.uk/kid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nspcc.org.uk/keeping-children-safe/online-safety/online-safety-families-children-with-send/"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spcc.org.uk/keeping-children-safe/online-safe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a14a3a6-96bf-488c-b825-cf95c2e1a5a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79B296F8826ED43AFDD97AC4BA45E3E" ma:contentTypeVersion="15" ma:contentTypeDescription="Create a new document." ma:contentTypeScope="" ma:versionID="3eb1fd007adf266f7561463e9b9dc04d">
  <xsd:schema xmlns:xsd="http://www.w3.org/2001/XMLSchema" xmlns:xs="http://www.w3.org/2001/XMLSchema" xmlns:p="http://schemas.microsoft.com/office/2006/metadata/properties" xmlns:ns3="51324440-3b5d-4d21-8c59-306325972e61" xmlns:ns4="1a14a3a6-96bf-488c-b825-cf95c2e1a5a7" targetNamespace="http://schemas.microsoft.com/office/2006/metadata/properties" ma:root="true" ma:fieldsID="b29fbe141d72d7b373aa5e6229f3c2a4" ns3:_="" ns4:_="">
    <xsd:import namespace="51324440-3b5d-4d21-8c59-306325972e61"/>
    <xsd:import namespace="1a14a3a6-96bf-488c-b825-cf95c2e1a5a7"/>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element ref="ns4:MediaLengthInSecond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324440-3b5d-4d21-8c59-306325972e6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14a3a6-96bf-488c-b825-cf95c2e1a5a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54A31F-9E1B-47A5-BF8C-C2ACB77B35D6}">
  <ds:schemaRefs>
    <ds:schemaRef ds:uri="http://schemas.microsoft.com/office/2006/metadata/properties"/>
    <ds:schemaRef ds:uri="http://purl.org/dc/dcmitype/"/>
    <ds:schemaRef ds:uri="http://purl.org/dc/elements/1.1/"/>
    <ds:schemaRef ds:uri="http://schemas.openxmlformats.org/package/2006/metadata/core-properties"/>
    <ds:schemaRef ds:uri="http://schemas.microsoft.com/office/infopath/2007/PartnerControls"/>
    <ds:schemaRef ds:uri="http://www.w3.org/XML/1998/namespace"/>
    <ds:schemaRef ds:uri="http://schemas.microsoft.com/office/2006/documentManagement/types"/>
    <ds:schemaRef ds:uri="1a14a3a6-96bf-488c-b825-cf95c2e1a5a7"/>
    <ds:schemaRef ds:uri="51324440-3b5d-4d21-8c59-306325972e61"/>
    <ds:schemaRef ds:uri="http://purl.org/dc/terms/"/>
  </ds:schemaRefs>
</ds:datastoreItem>
</file>

<file path=customXml/itemProps2.xml><?xml version="1.0" encoding="utf-8"?>
<ds:datastoreItem xmlns:ds="http://schemas.openxmlformats.org/officeDocument/2006/customXml" ds:itemID="{257723A0-73F6-4130-BBFF-6E336D3972E0}">
  <ds:schemaRefs>
    <ds:schemaRef ds:uri="http://schemas.microsoft.com/sharepoint/v3/contenttype/forms"/>
  </ds:schemaRefs>
</ds:datastoreItem>
</file>

<file path=customXml/itemProps3.xml><?xml version="1.0" encoding="utf-8"?>
<ds:datastoreItem xmlns:ds="http://schemas.openxmlformats.org/officeDocument/2006/customXml" ds:itemID="{78082D09-DC35-45B5-9FCD-49BA0117D6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324440-3b5d-4d21-8c59-306325972e61"/>
    <ds:schemaRef ds:uri="1a14a3a6-96bf-488c-b825-cf95c2e1a5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8B9B019-E1DA-44BC-894E-D4001DBB70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428</Words>
  <Characters>2444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Chignell, Helen</dc:creator>
  <cp:keywords/>
  <dc:description/>
  <cp:lastModifiedBy>J Cowley WAP</cp:lastModifiedBy>
  <cp:revision>2</cp:revision>
  <dcterms:created xsi:type="dcterms:W3CDTF">2023-03-31T12:45:00Z</dcterms:created>
  <dcterms:modified xsi:type="dcterms:W3CDTF">2023-03-31T12:45:00Z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0x010100579B296F8826ED43AFDD97AC4BA45E3E</vt:lpwstr>
  </property>
</Properties>
</file>